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СОВЕТ МУНИЦИПАЛЬНОГО РАЙОНА «ШИЛКИНСКИЙ РАЙОН»</w:t>
      </w: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РЕШЕНИЕ</w:t>
      </w:r>
    </w:p>
    <w:p w:rsidR="001A25D2" w:rsidRPr="000D5157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b w:val="0"/>
          <w:sz w:val="28"/>
          <w:szCs w:val="28"/>
        </w:rPr>
      </w:pPr>
    </w:p>
    <w:p w:rsidR="001A25D2" w:rsidRPr="000D5157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 w:rsidRPr="000D5157">
        <w:rPr>
          <w:rStyle w:val="Strong"/>
          <w:b w:val="0"/>
          <w:sz w:val="28"/>
          <w:szCs w:val="28"/>
        </w:rPr>
        <w:t xml:space="preserve">15 декабря 2016 года                                                                           №_____       </w:t>
      </w: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:rsidR="001A25D2" w:rsidRDefault="001A25D2" w:rsidP="000D5157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Об утверждении положения об Управлении образования Администрации муниципального района «Шилкинский район»</w:t>
      </w:r>
    </w:p>
    <w:p w:rsidR="001A25D2" w:rsidRDefault="001A25D2" w:rsidP="000D5157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ab/>
        <w:t>Рассмотрев предоставленный Администрацией муниципального района «Шилкинский район» проект Положения об Управлении образования, руководствуясь статьей 25 Устава муниципального района «Шилкинский район», Совет муниципального района решил:</w:t>
      </w: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:rsidR="001A25D2" w:rsidRDefault="001A25D2" w:rsidP="000D5157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Утвердить Положение об управлении образования Администрации муниципального района «Шилкинский район» (прилагается).</w:t>
      </w:r>
    </w:p>
    <w:p w:rsidR="001A25D2" w:rsidRDefault="001A25D2" w:rsidP="000D5157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Решение Совета муниципального района «Шилкинский район» от 27 мая 2014 года №117 признать утратившим силу.</w:t>
      </w:r>
    </w:p>
    <w:p w:rsidR="001A25D2" w:rsidRDefault="001A25D2" w:rsidP="000D5157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Решение вступает в силу после его официального опубликования.</w:t>
      </w: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:rsidR="001A25D2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Председатель Совета</w:t>
      </w:r>
    </w:p>
    <w:p w:rsidR="001A25D2" w:rsidRPr="000D5157" w:rsidRDefault="001A25D2" w:rsidP="000D5157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муниципального района                                                        Н.В.Бородин </w:t>
      </w: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1A25D2" w:rsidRDefault="001A25D2" w:rsidP="000D5157">
      <w:pPr>
        <w:pStyle w:val="NormalWeb"/>
        <w:spacing w:before="0" w:beforeAutospacing="0" w:after="0" w:afterAutospacing="0"/>
        <w:jc w:val="righ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</w:t>
      </w:r>
    </w:p>
    <w:p w:rsidR="001A25D2" w:rsidRDefault="001A25D2" w:rsidP="000D5157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Утверждено</w:t>
      </w: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Решением Совета </w:t>
      </w:r>
    </w:p>
    <w:p w:rsidR="001A25D2" w:rsidRDefault="001A25D2" w:rsidP="00D13D7C">
      <w:pPr>
        <w:pStyle w:val="NormalWeb"/>
        <w:spacing w:before="0" w:beforeAutospacing="0" w:after="0" w:afterAutospacing="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             муниципального района</w:t>
      </w: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«Шилкинский район»</w:t>
      </w:r>
    </w:p>
    <w:p w:rsidR="001A25D2" w:rsidRDefault="001A25D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          №____ от «___»________2016г.</w:t>
      </w: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  <w:r w:rsidRPr="003D5B8C">
        <w:rPr>
          <w:rStyle w:val="Strong"/>
          <w:sz w:val="28"/>
          <w:szCs w:val="28"/>
        </w:rPr>
        <w:t>Положение</w:t>
      </w:r>
      <w:r w:rsidRPr="003D5B8C">
        <w:rPr>
          <w:b/>
          <w:bCs/>
          <w:sz w:val="28"/>
          <w:szCs w:val="28"/>
        </w:rPr>
        <w:br/>
      </w:r>
      <w:r>
        <w:rPr>
          <w:rStyle w:val="Strong"/>
          <w:sz w:val="28"/>
          <w:szCs w:val="28"/>
        </w:rPr>
        <w:t>о</w:t>
      </w:r>
      <w:r w:rsidRPr="003D5B8C">
        <w:rPr>
          <w:rStyle w:val="Strong"/>
          <w:sz w:val="28"/>
          <w:szCs w:val="28"/>
        </w:rPr>
        <w:t xml:space="preserve">б Управлении образования </w:t>
      </w:r>
      <w:r w:rsidRPr="003D5B8C">
        <w:rPr>
          <w:b/>
          <w:bCs/>
          <w:sz w:val="28"/>
          <w:szCs w:val="28"/>
        </w:rPr>
        <w:br/>
      </w:r>
      <w:r w:rsidRPr="003D5B8C">
        <w:rPr>
          <w:rStyle w:val="Strong"/>
          <w:sz w:val="28"/>
          <w:szCs w:val="28"/>
        </w:rPr>
        <w:t xml:space="preserve">Администрации </w:t>
      </w:r>
      <w:r>
        <w:rPr>
          <w:rStyle w:val="Strong"/>
          <w:sz w:val="28"/>
          <w:szCs w:val="28"/>
        </w:rPr>
        <w:t>муниципального района «Шилкинский район»</w:t>
      </w: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Default="001A25D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1A25D2" w:rsidRPr="003D5B8C" w:rsidRDefault="001A25D2" w:rsidP="00890495">
      <w:pPr>
        <w:pStyle w:val="NormalWeb"/>
        <w:jc w:val="center"/>
        <w:rPr>
          <w:sz w:val="28"/>
          <w:szCs w:val="28"/>
        </w:rPr>
      </w:pPr>
      <w:r>
        <w:rPr>
          <w:rStyle w:val="Strong"/>
          <w:sz w:val="28"/>
          <w:szCs w:val="28"/>
        </w:rPr>
        <w:t>г.Шилка</w:t>
      </w:r>
    </w:p>
    <w:p w:rsidR="001A25D2" w:rsidRDefault="001A25D2" w:rsidP="003D5B8C">
      <w:pPr>
        <w:pStyle w:val="NormalWeb"/>
        <w:jc w:val="center"/>
        <w:rPr>
          <w:rStyle w:val="Strong"/>
          <w:sz w:val="26"/>
          <w:szCs w:val="26"/>
        </w:rPr>
        <w:sectPr w:rsidR="001A25D2" w:rsidSect="005006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5D2" w:rsidRPr="009E423E" w:rsidRDefault="001A25D2" w:rsidP="003D5B8C">
      <w:pPr>
        <w:pStyle w:val="NormalWeb"/>
        <w:jc w:val="center"/>
        <w:rPr>
          <w:rStyle w:val="Strong"/>
          <w:sz w:val="26"/>
          <w:szCs w:val="26"/>
        </w:rPr>
      </w:pPr>
      <w:r w:rsidRPr="009E423E">
        <w:rPr>
          <w:rStyle w:val="Strong"/>
          <w:sz w:val="26"/>
          <w:szCs w:val="26"/>
        </w:rPr>
        <w:t>1. Общие положения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 1.1. Управление образования Администрации муниципального района «Шилкинский район» (далее – Управление образования) является отраслевым (функциональным) органом Администрации муниципального района «Шилкинский район», обеспечивающим осуществление полномочий Администрации муниципального района «Шилкинский район» в сфере образования в соответствии с законодательством Российской Федерации.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1.2. Управление образования в своей деятельности руководствуется Конституцией Российской Федерации, законами и иными нормативными правовыми актами Российской Федерации и Забайкальского края, Уставом муниципального района «Шилкинский район», постановлениями и распоряжениями Администрации муниципального района «Шилкинский район», иными правовыми актами, настоящим Положением.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1.3.   Управление образования наделяется правами юридического лица, по типу является муниципальным казенным учреждением, имеет лицевой счет в территориальном органе Федерального Казначейства, печать с изображением государственного герба и своим наименованием, штамп, бланки со своим наименованием и другие атрибуты юридического лица, владеет и пользуется имуществом, закрепленным за ним на праве оперативного управления, отвечает по своим обязательствам денежными средствами, находящимися в его распоряжении, от своего имени приобретает и осуществляет имущественные и личные неимущественные права, несет обязанности, является истцом и ответчиком в суде.</w:t>
      </w:r>
    </w:p>
    <w:p w:rsidR="001A25D2" w:rsidRPr="009E423E" w:rsidRDefault="001A25D2" w:rsidP="00EB3E7A">
      <w:pPr>
        <w:spacing w:after="0" w:line="240" w:lineRule="auto"/>
        <w:ind w:hanging="284"/>
        <w:jc w:val="both"/>
        <w:rPr>
          <w:rFonts w:ascii="Times New Roman" w:hAnsi="Times New Roman"/>
          <w:sz w:val="26"/>
          <w:szCs w:val="26"/>
        </w:rPr>
      </w:pPr>
      <w:r w:rsidRPr="009E423E">
        <w:rPr>
          <w:rFonts w:ascii="Times New Roman" w:hAnsi="Times New Roman"/>
          <w:sz w:val="26"/>
          <w:szCs w:val="26"/>
        </w:rPr>
        <w:t>1.4.</w:t>
      </w:r>
      <w:r w:rsidRPr="009E423E">
        <w:rPr>
          <w:sz w:val="26"/>
          <w:szCs w:val="26"/>
        </w:rPr>
        <w:t xml:space="preserve">   </w:t>
      </w:r>
      <w:r w:rsidRPr="009E423E">
        <w:rPr>
          <w:rFonts w:ascii="Times New Roman" w:hAnsi="Times New Roman"/>
          <w:sz w:val="26"/>
          <w:szCs w:val="26"/>
        </w:rPr>
        <w:t>Полное наименование Управления образования – Управление образования Администрации муниципального района «Шилкинский район». Сокращенное наименование – Управление образования.</w:t>
      </w:r>
    </w:p>
    <w:p w:rsidR="001A25D2" w:rsidRPr="009E423E" w:rsidRDefault="001A25D2" w:rsidP="00EB3E7A">
      <w:pPr>
        <w:spacing w:after="0" w:line="240" w:lineRule="auto"/>
        <w:ind w:hanging="284"/>
        <w:jc w:val="both"/>
        <w:rPr>
          <w:rFonts w:ascii="Times New Roman" w:hAnsi="Times New Roman"/>
          <w:sz w:val="26"/>
          <w:szCs w:val="26"/>
        </w:rPr>
      </w:pPr>
      <w:r w:rsidRPr="009E423E">
        <w:rPr>
          <w:rFonts w:ascii="Times New Roman" w:hAnsi="Times New Roman"/>
          <w:sz w:val="26"/>
          <w:szCs w:val="26"/>
        </w:rPr>
        <w:t>1.5. Управление образования осуществляет свою деятельность во</w:t>
      </w:r>
      <w:r w:rsidRPr="009E423E">
        <w:rPr>
          <w:sz w:val="26"/>
          <w:szCs w:val="26"/>
        </w:rPr>
        <w:t xml:space="preserve"> </w:t>
      </w:r>
      <w:r w:rsidRPr="009E423E">
        <w:rPr>
          <w:rFonts w:ascii="Times New Roman" w:hAnsi="Times New Roman"/>
          <w:sz w:val="26"/>
          <w:szCs w:val="26"/>
        </w:rPr>
        <w:t>взаимодействии с федеральными, краевыми органами управления образованием и иными органами и организациями.</w:t>
      </w:r>
    </w:p>
    <w:p w:rsidR="001A25D2" w:rsidRPr="009E423E" w:rsidRDefault="001A25D2" w:rsidP="00EB3E7A">
      <w:pPr>
        <w:spacing w:after="0" w:line="240" w:lineRule="auto"/>
        <w:ind w:hanging="284"/>
        <w:jc w:val="both"/>
        <w:rPr>
          <w:rFonts w:ascii="Times New Roman" w:hAnsi="Times New Roman"/>
          <w:sz w:val="26"/>
          <w:szCs w:val="26"/>
        </w:rPr>
      </w:pPr>
      <w:r w:rsidRPr="009E423E">
        <w:rPr>
          <w:rFonts w:ascii="Times New Roman" w:hAnsi="Times New Roman"/>
          <w:sz w:val="26"/>
          <w:szCs w:val="26"/>
        </w:rPr>
        <w:t>1.6</w:t>
      </w:r>
      <w:r w:rsidRPr="009E423E">
        <w:rPr>
          <w:sz w:val="26"/>
          <w:szCs w:val="26"/>
        </w:rPr>
        <w:t xml:space="preserve">. </w:t>
      </w:r>
      <w:r w:rsidRPr="009E423E">
        <w:rPr>
          <w:rFonts w:ascii="Times New Roman" w:hAnsi="Times New Roman"/>
          <w:sz w:val="26"/>
          <w:szCs w:val="26"/>
        </w:rPr>
        <w:t>Управление образования от имени муниципального района «Шилкинский район» осуществляет отдельные функции и полномочия учредителя в отношении муниципальных образовательных организаций, следующих типов: дошкольные образовательные организации, общеобразовательные организации, организации дополнительного образования (далее –образовательные</w:t>
      </w:r>
      <w:r w:rsidRPr="009E423E">
        <w:rPr>
          <w:sz w:val="26"/>
          <w:szCs w:val="26"/>
        </w:rPr>
        <w:t xml:space="preserve">  </w:t>
      </w:r>
      <w:r w:rsidRPr="009E423E">
        <w:rPr>
          <w:rFonts w:ascii="Times New Roman" w:hAnsi="Times New Roman"/>
          <w:sz w:val="26"/>
          <w:szCs w:val="26"/>
        </w:rPr>
        <w:t>организации).</w:t>
      </w:r>
    </w:p>
    <w:p w:rsidR="001A25D2" w:rsidRPr="009E423E" w:rsidRDefault="001A25D2" w:rsidP="00EB3E7A">
      <w:pPr>
        <w:spacing w:after="0" w:line="240" w:lineRule="auto"/>
        <w:ind w:hanging="284"/>
        <w:jc w:val="both"/>
        <w:rPr>
          <w:rFonts w:ascii="Times New Roman" w:hAnsi="Times New Roman"/>
          <w:sz w:val="26"/>
          <w:szCs w:val="26"/>
        </w:rPr>
      </w:pPr>
      <w:r w:rsidRPr="009E423E">
        <w:rPr>
          <w:rFonts w:ascii="Times New Roman" w:hAnsi="Times New Roman"/>
          <w:sz w:val="26"/>
          <w:szCs w:val="26"/>
        </w:rPr>
        <w:t xml:space="preserve">1.7. Юридический и почтовый адрес Управления образования:673370, Забайкальский край, г. Шилка, ул. Глазова, 41. </w:t>
      </w:r>
    </w:p>
    <w:p w:rsidR="001A25D2" w:rsidRPr="009E423E" w:rsidRDefault="001A25D2" w:rsidP="00473A89">
      <w:pPr>
        <w:pStyle w:val="NormalWeb"/>
        <w:spacing w:before="0" w:beforeAutospacing="0" w:after="0" w:afterAutospacing="0"/>
        <w:jc w:val="both"/>
        <w:rPr>
          <w:rStyle w:val="Strong"/>
          <w:sz w:val="26"/>
          <w:szCs w:val="26"/>
        </w:rPr>
      </w:pPr>
    </w:p>
    <w:p w:rsidR="001A25D2" w:rsidRPr="009E423E" w:rsidRDefault="001A25D2" w:rsidP="009E423E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9E423E">
        <w:rPr>
          <w:rStyle w:val="Strong"/>
          <w:sz w:val="26"/>
          <w:szCs w:val="26"/>
        </w:rPr>
        <w:t>2. Цель, задачи, полномочия, функции Управления образования</w:t>
      </w:r>
      <w:r w:rsidRPr="009E423E">
        <w:rPr>
          <w:sz w:val="26"/>
          <w:szCs w:val="26"/>
        </w:rPr>
        <w:br/>
        <w:t>2.1. Основной целью деятельности Управления образования является проведение в рамках своей компетенции на территории муниципального района «Шилкинский район» образовательной политики, направленной на обеспечение прав граждан, проживающих на территории муниципального района, на общедоступное и бесплатное дошкольное, начальное общее, основное общее, среднее общее образование, дополнительное образование детей, а также на создание условий для осуществления присмотра и ухода за детьми, содержания детей в муниципальных образовательных организациях муниципального района «Шилкинский район» и на организацию отдыха детей в каникулярное время.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2.2. Для реализации поставленной цели Управление образования осуществляет деятельность в соответствии со следующими основными задачами:</w:t>
      </w:r>
      <w:r w:rsidRPr="009E423E">
        <w:rPr>
          <w:sz w:val="26"/>
          <w:szCs w:val="26"/>
        </w:rPr>
        <w:br/>
        <w:t>1) создание единого образовательного пространства, обеспечивающего реализацию федеральных государственных образовательных стандартов и  государственных образовательных стандартов;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    2) реализацию федеральных, краевых, муниципальных и ведомственных целевых программ развития образования в рамках своей компетенции;</w:t>
      </w:r>
    </w:p>
    <w:p w:rsidR="001A25D2" w:rsidRPr="009E423E" w:rsidRDefault="001A25D2" w:rsidP="005E11A3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    3) развитие сети образовательных организаций на территории муниципального района.</w:t>
      </w:r>
    </w:p>
    <w:p w:rsidR="001A25D2" w:rsidRPr="009E423E" w:rsidRDefault="001A25D2" w:rsidP="005E11A3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2.3. К полномочиям Управления образования относятся: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2.3.1. организация предоставления общедоступного и бесплатного дошкольного образования, начального общего, основного общего, среднего общего образования по основным общеобразовательным программам в образовательных организациях муниципального района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 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2.3.2. организация предоставления дополнительного образования детей в организациях  дополнительного образования муниципального района (за исключением дополнительного образования детей, финансовое обеспечение которого осуществляется органами государственной власти Забайкальского края); 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2.3.3. учет детей, подлежащих обучению по образовательным программам дошкольного, начального общего, основного общего и среднего общего образования, осуществление мероприятий по закреплению образовательных организаций за конкретными территориями муниципального района;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2.3.4. организация создания  условий для осуществления присмотра и ухода за детьми, содержания детей в образовательных организациях;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color w:val="000000"/>
          <w:spacing w:val="2"/>
          <w:sz w:val="26"/>
          <w:szCs w:val="26"/>
        </w:rPr>
      </w:pPr>
      <w:r w:rsidRPr="009E423E">
        <w:rPr>
          <w:color w:val="000000"/>
          <w:spacing w:val="5"/>
          <w:sz w:val="26"/>
          <w:szCs w:val="26"/>
        </w:rPr>
        <w:t xml:space="preserve">2.3.5. организация обеспечения содержания зданий и сооружений  </w:t>
      </w:r>
      <w:r w:rsidRPr="009E423E">
        <w:rPr>
          <w:color w:val="000000"/>
          <w:spacing w:val="2"/>
          <w:sz w:val="26"/>
          <w:szCs w:val="26"/>
        </w:rPr>
        <w:t>образовательных организаций, обустройство прилегающих к ним территорий;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color w:val="000000"/>
          <w:spacing w:val="2"/>
          <w:sz w:val="26"/>
          <w:szCs w:val="26"/>
        </w:rPr>
      </w:pPr>
      <w:r w:rsidRPr="009E423E">
        <w:rPr>
          <w:color w:val="000000"/>
          <w:spacing w:val="2"/>
          <w:sz w:val="26"/>
          <w:szCs w:val="26"/>
        </w:rPr>
        <w:t xml:space="preserve">2.3.6. </w:t>
      </w:r>
      <w:r w:rsidRPr="009E423E">
        <w:rPr>
          <w:sz w:val="26"/>
          <w:szCs w:val="26"/>
        </w:rPr>
        <w:t>осуществление иных установленных законодательством полномочий в сфере образования.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 В целях исполнения возложенных на него полномочий Управление образования выполняет следующие функции: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2.4.1. координация и регулирование деятельности образовательных организаций;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2.4.2. внесение в установленном порядке на рассмотрение Администрации муниципального района проектов распоряжений, постановлений по вопросам развития образования муниципального района;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2.4.3. обеспечение открытости и доступности информации о системе образования в муниципальном районе;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2.4.4. направление запросов о предоставлении необходимой информации для осуществления возложенных на Управление образования функций и задач;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2.4.5. организация и проведение совещаний, конференций, семинаров, конкурсов и иных мероприятий учебно-воспитательного, культурно-просветительского, спортивно-оздоровительного характера; 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2.4.6. организация и  проведение олимпиад и иных интеллектуальных и творческих конкурсов, фестивалей, направленных на всестороннее развитие, поддержку одаренных и талантливых детей;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2.4.7. </w:t>
      </w:r>
      <w:r w:rsidRPr="009E423E">
        <w:rPr>
          <w:color w:val="000000"/>
          <w:spacing w:val="2"/>
          <w:sz w:val="26"/>
          <w:szCs w:val="26"/>
        </w:rPr>
        <w:t xml:space="preserve"> о</w:t>
      </w:r>
      <w:r w:rsidRPr="009E423E">
        <w:rPr>
          <w:sz w:val="26"/>
          <w:szCs w:val="26"/>
        </w:rPr>
        <w:t>рганизация работы комиссии по приемке образовательных организаций к началу нового учебного года;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2.4.8.  координация деятельности образовательных организаций в части организации работы по профилактике зависимостей, рискованного поведения, правонарушений и безнадзорности несовершеннолетних;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2.4.9.   участие в работе комиссий, рабочих групп, других совещательных органов муниципального района в пределах своей компетенции;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2.4.10.  участие в организации и проведении государственной итоговой аттестации по образовательным программам основного общего и среднего общего образования, в том числе в форме единого государственного экзамена;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bCs/>
          <w:sz w:val="26"/>
          <w:szCs w:val="26"/>
        </w:rPr>
      </w:pPr>
      <w:r w:rsidRPr="009E423E">
        <w:rPr>
          <w:bCs/>
          <w:sz w:val="26"/>
          <w:szCs w:val="26"/>
        </w:rPr>
        <w:t>2.4.11. согласование  программы развития образовательной организации;</w:t>
      </w:r>
    </w:p>
    <w:p w:rsidR="001A25D2" w:rsidRPr="009E423E" w:rsidRDefault="001A25D2" w:rsidP="00EA1405">
      <w:pPr>
        <w:pStyle w:val="NormalWeb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2.4.12. обеспечение выполнения образовательными организациями мероприятий по гражданской обороне, мобилизационной подготовке, предупреждению и ликвидации чрезвычайных ситуаций; принятие ими мер по профилактике терроризма, созданию безопасных условий и соблюдению требований охраны труда;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2.4.13. утверждение  уставов образовательных организаций, изменений (дополнений) в уставы;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bCs/>
          <w:sz w:val="26"/>
          <w:szCs w:val="26"/>
        </w:rPr>
        <w:t xml:space="preserve">2.4.14. </w:t>
      </w:r>
      <w:r w:rsidRPr="009E423E">
        <w:rPr>
          <w:sz w:val="26"/>
          <w:szCs w:val="26"/>
        </w:rPr>
        <w:t xml:space="preserve">организация обеспечения питанием обучающихся образовательных организаций за счет  ассигнований бюджета Забайкальского края; 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2.4.15.  организация в пределах своей компетенции мероприятий по обеспечению образовательных организаций учебниками и учебными пособиями в соответствии с федеральным перечнем учебников, рекомендованных к использованию в образовательном процессе и имеющих государственную аккредитацию и реализующих образовательные программы начального, основного и среднего общего образования;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2.4.16.   координация работы  по подготовке к лицензированию и государственной аккредитации подведомственных образовательных организаций; 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2.4.17. рассмотрение обращений, жалоб, предложений и заявлений граждан;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2.4.18.   подготовка предложений о создании, реорганизации, ликвидации, изменении типа подведомственных образовательных организаций на основе анализа образовательных потребностей населения и перспектив социально-экономического развития муниципального района;</w:t>
      </w:r>
    </w:p>
    <w:p w:rsidR="001A25D2" w:rsidRPr="009E423E" w:rsidRDefault="001A25D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2.4.19.  проведение оценки последствий принятия решения о реконструкции, модернизации, изменении назначения, реорганизации или ликвидации объекта социальной инфраструктуры для детей, заключения договоров аренды объектов собственности, закрепленных за образовательными организациями,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обслуживания; </w:t>
      </w:r>
    </w:p>
    <w:p w:rsidR="001A25D2" w:rsidRPr="009E423E" w:rsidRDefault="001A25D2" w:rsidP="006F3A5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2.4.20.  координация деятельности муниципальных образовательных организаций в части соблюдения санитарно-гигиенических норм, предъявляемых к организации образовательного процесса, а также норм и правил охраны труда, пожарной безопасности; </w:t>
      </w:r>
    </w:p>
    <w:p w:rsidR="001A25D2" w:rsidRPr="009E423E" w:rsidRDefault="001A25D2" w:rsidP="006F3A5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2.4.21. осуществление мероприятий по закреплению муниципальных образовательных организаций за конкретными территориями;</w:t>
      </w:r>
    </w:p>
    <w:p w:rsidR="001A25D2" w:rsidRPr="009E423E" w:rsidRDefault="001A25D2" w:rsidP="006F3A5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2.4.22. обеспечение перевода несовершеннолетних обучающихся, с согласия их родителей (законных представителей) в другие муниципальные образовательные организации, осуществляющие образовательную деятельность по образовательным программам соответствующего уровня и направленности в случае прекращения деятельности муниципальной образовательной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программе. Перевод несовершеннолетних обучающихся по заявлениям их родителей (законных представителей) в другие муниципальные образовательные организации, осуществляющие образовательную деятельность, имеющие государственную аккредитацию по основным образовательным программам соответствующего уровня и направленности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образования;</w:t>
      </w:r>
    </w:p>
    <w:p w:rsidR="001A25D2" w:rsidRPr="009E423E" w:rsidRDefault="001A25D2" w:rsidP="006F3A5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2.4.23. перевод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2.4.24. приём заявлений, постановка на учет и направление детей в муниципальные образовательные организации, реализующие образовательные программы дошкольного образования;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2.4.25. организация работы комиссии по комплектованию дошкольных образовательных организаций;</w:t>
      </w:r>
    </w:p>
    <w:p w:rsidR="001A25D2" w:rsidRPr="009E423E" w:rsidRDefault="001A25D2" w:rsidP="006F3A5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2.4.26. организация создания необходимых условий для получения лицами с ограниченными возможностями здоровья без дискриминации качественного образования,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этими лицами образования определенного уровня и определенной направленности, а также их социальному развитию, в том числе посредством организации инклюзивного образования;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2.4.27. выдача согласия совместно с  комиссией по делам несовершеннолетних и защите их прав родителям (законным представителям) несовершеннолетнего обучающегося на оставление муниципальной общеобразовательной организации до получения основного общего образования обучающимся, достигшим возраста пятнадцати лет;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2.4.28. принятие мер, обеспечивающих получение несовершеннолетним обучающимся общего образования, не позднее чем в месячный срок,  совместно с родителями (законными представителями) несовершеннолетнего обучающегося, отчисленного из муниципальной общеобразовательной организации;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2.4.29. принятие мер, обеспечивающих освоение несовершеннолетним образовательной программы основного общего образования в иной форме обучения и с его согласия по трудоустройству, не позднее чем в месячный срок, совместно с комиссией по делам несовершеннолетних и защите их прав, родителями (законными представителями) несовершеннолетнего, достигшего возраста пятнадцати лет и оставившего муниципальную образовательную организацию до получения основного общего образования;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2.4.30.  выдача разрешения на прием детей в муниципальные образовательные организации на обучение по образовательным программам начального общего образования в более раннем или более позднем возрасте;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2.4.31.  в пределах своей компетенции оказание помощи родителям (законным представителям) несовершеннолетних обучающихся в муниципальных образовательных организациях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2.4.32. ведение учета детей, проживающих на территории муниципального района, имеющих право на получение общего образования каждого уровня, и форм получения образования, определенных родителями (законными представителями) детей;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2.4.33. ведение учета несовершеннолетних, не посещающих или систематически пропускающих по неуважительным причинам занятия в муниципальных образовательных организациях;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2.4.34. оказание содействия в решении вопросов устройства детей в другую муниципальную образовательную организацию в случае отсутствия мест в муниципальной образовательной организации на основании обращений родителей (законных представителей) детей, имеющих право на получение общего образования соответствующего уровня, проживающих на территории, за которой закреплена указанная муниципальная образовательная организация;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2.4.35. разработка административных регламентов предоставления муниципальных услуг, предоставляемых Управлением образования, и услуг, предоставляемых муниципальными образовательными организациями, подлежащих включению в реестр государственных (муниципальных) услуг и предоставляемых в электронной форме в соответствии с федеральными законами, иными нормативными правовыми актами Российской Федерации, Забайкальского края, муниципальными правовыми актами муниципального района «Шилкинский район»;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2.4.36. обеспечение проведения инновационной политики в области технологии обучения, новых моделей образования, организация работы по информационно-методическому обеспечению инновационной, экспериментальной деятельности педагогов и образовательных организаций;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2.4.37. формирование  муниципальных заданий  на оказание муниципальных услуг образовательными организациями в соответствии с их уставной деятельностью, заключение с ними соглашений о предоставлении субсидий на выполнение муниципальных заданий;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2.4.38. </w:t>
      </w:r>
      <w:r w:rsidRPr="009E423E">
        <w:rPr>
          <w:bCs/>
          <w:sz w:val="26"/>
          <w:szCs w:val="26"/>
        </w:rPr>
        <w:t xml:space="preserve">организация и проведение конкурса на замещение вакантной должности  муниципальной службы Управления образования по решению </w:t>
      </w:r>
      <w:r w:rsidRPr="009E423E">
        <w:rPr>
          <w:sz w:val="26"/>
          <w:szCs w:val="26"/>
        </w:rPr>
        <w:t>органа местного самоуправления о проведении конкурса на замещение вакантной должности;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2.4.39.  назначение на должность  и увольнение с должности руководителей образовательных организаций, заключение, расторжение с ними трудовых договоров по согласованию с главой муниципального района;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 2.4.40. применение к руководителям образовательных организаций мер поощрения и дисциплинарного взыскания;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2.4.41. установление учебной нагрузки руководителям образовательных организаций на учебный год;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2.4.42. определение размера стимулирующей части фонда оплаты труда руководителей образовательных организаций;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2.4.43. организация  проведения аттестации руководящих работников образовательных организаций; </w:t>
      </w:r>
    </w:p>
    <w:p w:rsidR="001A25D2" w:rsidRPr="009E423E" w:rsidRDefault="001A25D2" w:rsidP="00EB3E7A">
      <w:pPr>
        <w:pStyle w:val="NormalWeb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2.4.44. обеспечение условий для подготовки, повышения квалификации и переподготовки руководителей и педагогических работников;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2.4.45. внесение предложений о награждении работников образовательных организаций государственными наградами, представлении их к присвоению почетных государственных званий;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 2.4.46. рассмотрение и представление в установленном порядке документов к награждению, поощрению обучающихся образовательных организаций;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2.4.47.  составление отчетности по сети, штатам и контингенту образовательных организаций и представление ее в Министерство образования, науки и молодежной политики Забайкальского края;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2.4.48. обеспечение сохранности документов по личному составу, а также своевременная передача их на хранение в архив муниципального района «Шилкинский район» в установленном порядке при ликвидации Управления образования;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2.4.49. проведение работы по ведению воинского учета, бронированию граждан, пребывающих в запасе, постоянно работающих в Управлении образования;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2.4.50.  осуществление отдельных государственных полномочий по опеке и попечительству над несовершеннолетними, в том числе: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обеспечение и защита права ребенка жить и воспитываться в семье, на общение с родителями и другими родственниками;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обеспечение и защита личных неимущественных прав несовершеннолетних;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обеспечение и защита имущественных прав несовершеннолетних;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выявление и учет детей, нуждающихся в помощи государства, обеспечение защиты их прав и законных интересов;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подготовка материалов для принятия решения по определению формы защиты прав ребенка, нуждающегося в помощи государства;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содействие оказанию помощи семьям, имеющим детей, находящимся в трудной жизненной ситуации;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ведение учета детей-сирот и детей, оставшихся без попечения родителей;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организация и ведение работы с кандидатами в усыновители, опекуны и попечители;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 xml:space="preserve">устройство детей-сирот и детей, оставшихся без попечения родителей, </w:t>
      </w:r>
      <w:r w:rsidRPr="009E423E">
        <w:rPr>
          <w:rStyle w:val="blk"/>
          <w:rFonts w:ascii="Times New Roman" w:hAnsi="Times New Roman"/>
          <w:sz w:val="26"/>
          <w:szCs w:val="26"/>
        </w:rPr>
        <w:t xml:space="preserve">в образовательные организации, медицинские организации, организации, оказывающие социальные услуги и </w:t>
      </w:r>
      <w:r w:rsidRPr="009E423E">
        <w:rPr>
          <w:rFonts w:ascii="Times New Roman" w:hAnsi="Times New Roman"/>
          <w:sz w:val="26"/>
          <w:szCs w:val="26"/>
        </w:rPr>
        <w:t xml:space="preserve"> </w:t>
      </w:r>
      <w:r w:rsidRPr="009E423E">
        <w:rPr>
          <w:rStyle w:val="blk"/>
          <w:rFonts w:ascii="Times New Roman" w:hAnsi="Times New Roman"/>
          <w:sz w:val="26"/>
          <w:szCs w:val="26"/>
        </w:rPr>
        <w:t>принятие мер  для устройства таких детей на воспитание в семью;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осуществление контроля за соблюдением прав и законных интересов детей, помещенных под надзор в организации для детей-сирот и детей, оставшихся без попечения родителей;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содействие защите прав лиц из числа детей-сирот и детей, оставшихся без попечения родителей;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защита личных неимущественных и имущественных прав детей-сирот и детей, оставшихся без попечения родителей, устроенных на воспитание в семьи граждан;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осуществление контроля за соблюдением прав и законных интересов детей, устроенных на воспитание в семьи граждан;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оказание содействия семьям, принявшим на воспитание детей-сирот и детей, оставшихся без попечения родителей;</w:t>
      </w:r>
    </w:p>
    <w:p w:rsidR="001A25D2" w:rsidRPr="009E423E" w:rsidRDefault="001A25D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E423E">
        <w:rPr>
          <w:rFonts w:ascii="Times New Roman" w:hAnsi="Times New Roman"/>
          <w:sz w:val="26"/>
          <w:szCs w:val="26"/>
          <w:lang w:eastAsia="ru-RU"/>
        </w:rPr>
        <w:t>осуществление контроля за использованием жилых помещений, предоставленных лицам из числа детей-сирот, по договорам социального найма до момента их приватизации;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2.4.51.  внесение  предложений по составлению проекта бюджета муниципального района «Шилкинский район» по разделу «Образование»;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2.4.52. осуществление полномочий главного распорядителя бюджетных средств;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2.4.53. разработка нормативов финансовых затрат на предоставление образовательными организациями муниципальных услуг (выполнение работ);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2.4.54.  составление бюджетной росписи Управления образования как главного распорядителя бюджетных средств, доведение показателей бюджетной росписи и кассового плана, лимитов бюджетных обязательств до подведомственных получателей бюджетных средств;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2.4.55.  осуществление функций  заказчика при осуществлении закупок товаров, работ, услуг;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2.4.56. осуществление разработки, расчета расходов и финансирования муниципальных и ведомственных целевых программ в сфере образования;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2.4.57. подготовка статистических форм отчетности в соответствии с законодательством Российской Федерации; 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2.4.58.  проведение тарификации подведомственных образовательных организаций, утверждение тарификационных листов;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2.4.59. согласование совершения образовательными организациями крупных сделок, связанных с распоряжением денежными средствами, недвижимым имуществом и особо ценным движимым имуществом, а также с передачей такого имущества в пользование или в залог; 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2.4.60. согласование списания муниципального имущества, находящегося на праве оперативного управления у образовательных  организаций;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2.4.61. предоставление компенсации затрат родителям (законным представителям), имеющим детей-инвалидов, самостоятельно осуществляющим воспитание и обучение на дому;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6"/>
          <w:szCs w:val="26"/>
        </w:rPr>
      </w:pPr>
      <w:r w:rsidRPr="009E423E">
        <w:rPr>
          <w:sz w:val="26"/>
          <w:szCs w:val="26"/>
        </w:rPr>
        <w:t>2.4.62. осуществление иных функций, предусмотренных законодательством Российской Федерации в сфере образования и муниципальными правовыми актами.</w:t>
      </w:r>
    </w:p>
    <w:p w:rsidR="001A25D2" w:rsidRPr="009E423E" w:rsidRDefault="001A25D2" w:rsidP="00C4547C">
      <w:pPr>
        <w:spacing w:after="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</w:p>
    <w:p w:rsidR="001A25D2" w:rsidRPr="009E423E" w:rsidRDefault="001A25D2" w:rsidP="00E41FE0">
      <w:pPr>
        <w:pStyle w:val="NormalWeb"/>
        <w:jc w:val="center"/>
        <w:rPr>
          <w:b/>
          <w:bCs/>
          <w:sz w:val="26"/>
          <w:szCs w:val="26"/>
        </w:rPr>
      </w:pPr>
      <w:r w:rsidRPr="009E423E">
        <w:rPr>
          <w:rStyle w:val="Strong"/>
          <w:sz w:val="26"/>
          <w:szCs w:val="26"/>
        </w:rPr>
        <w:t>3. Организация деятельности Управления образования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3.1. Управление образования возглавляет начальник, назначаемый на  должность и освобождаемый от занимаемой должности главой муниципального района «Шилкинский район».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 Начальник Управления образования  осуществляет следующие полномочия: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3.2.1. без доверенности действует от имени Управления образования, представляет его интересы во всех организациях, органах государственной власти, органах местного самоуправления, судебных и иных органах;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3.2.2. руководит деятельностью Управления образования;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3.2.3. издает приказы и распоряжения по вопросам, отнесенным к компетенции Управления образования;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3.2.4. осуществляет прием на работу и увольнение работников Управления образования, заключает с ними трудовые договоры, применяет к ним меры поощрения и дисциплинарного взыскания, утверждает должностные инструкции работников Управления образования;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3.2.5. устанавливает должностные оклады работников Управления образования, доплаты и надбавки к ним в пределах установленного фонда оплаты труда;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3.2.6. заключает муниципальные контракты, договоры в пределах компетенции Управления образования, выдает доверенности на представление интересов Управления образования;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3.2.7.  утверждает штатное расписание Управления образования в соответствии с утвержденной структурой Управления образования, предельной штатной численностью работников и предельным фондом оплаты труда;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3.2.8.  осуществляет иные полномочия, отнесенные к компетенции Управления образования.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3.3.  В случае отсутствия начальника Управления образования, его функции выполняет заместитель начальника Управления образования.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 xml:space="preserve"> 3.4.  При Управлении могут создаваться совещательные органы, которые не являются структурными подразделениями Управления образования. </w:t>
      </w:r>
      <w:r w:rsidRPr="009E423E">
        <w:rPr>
          <w:sz w:val="26"/>
          <w:szCs w:val="26"/>
        </w:rPr>
        <w:br/>
        <w:t>Деятельность совещательных органов регламентируется соответствующими положениями.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3.5. Деятельность Управления образования регламентируется    приказами и распоряжениями, положениями, правилами внутреннего трудового распорядка, инструкциями по охране труда, иными локальными актами, изданными в соответствии с законодательством Российской Федерации.</w:t>
      </w:r>
    </w:p>
    <w:p w:rsidR="001A25D2" w:rsidRPr="009E423E" w:rsidRDefault="001A25D2" w:rsidP="004563B7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3.6.  Локальные акты утверждаются приказом Управления образования.</w:t>
      </w:r>
    </w:p>
    <w:p w:rsidR="001A25D2" w:rsidRPr="009E423E" w:rsidRDefault="001A25D2" w:rsidP="00E90E8D">
      <w:pPr>
        <w:pStyle w:val="NormalWeb"/>
        <w:spacing w:before="0" w:beforeAutospacing="0" w:after="0" w:afterAutospacing="0"/>
        <w:jc w:val="center"/>
        <w:rPr>
          <w:rStyle w:val="Strong"/>
          <w:sz w:val="26"/>
          <w:szCs w:val="26"/>
        </w:rPr>
      </w:pPr>
    </w:p>
    <w:p w:rsidR="001A25D2" w:rsidRPr="009E423E" w:rsidRDefault="001A25D2" w:rsidP="00E90E8D">
      <w:pPr>
        <w:pStyle w:val="NormalWeb"/>
        <w:spacing w:before="0" w:beforeAutospacing="0" w:after="0" w:afterAutospacing="0"/>
        <w:jc w:val="center"/>
        <w:rPr>
          <w:sz w:val="26"/>
          <w:szCs w:val="26"/>
          <w:highlight w:val="yellow"/>
        </w:rPr>
      </w:pPr>
      <w:r w:rsidRPr="009E423E">
        <w:rPr>
          <w:rStyle w:val="Strong"/>
          <w:sz w:val="26"/>
          <w:szCs w:val="26"/>
        </w:rPr>
        <w:t>4. Имущество и финансы Управления образования</w:t>
      </w:r>
      <w:r w:rsidRPr="009E423E">
        <w:rPr>
          <w:b/>
          <w:bCs/>
          <w:sz w:val="26"/>
          <w:szCs w:val="26"/>
          <w:highlight w:val="yellow"/>
        </w:rPr>
        <w:br/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4.1. За Управлением образования закрепляется в установленном гражданским законодательством Российской Федерации и муниципальными правовыми актами порядке на праве оперативного управления движимое и недвижимое имущество, являющееся собственностью муниципального района, для выполнения задач, возложенных на Управление образования. В отношении указанного имущества Управление образования осуществляет права владения и пользования в пределах, установленных гражданским законодательством Российской Федерации.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4.2. Управление не вправе без согласия Комитета по имуществу и земельным отношениям отчуждать, сдавать в аренду, отдавать в залог, передавать в доверительное управление, закрепленное за ним имущество и имущество, приобретенное за счет средств, выделенных ему из бюджета муниципального района по бюджетной смете, или иным способом распоряжаться указанным имуществом.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4.3. Финансирование деятельности Управления образования осуществляется из средств бюджета муниципального района  в соответствии с утвержденной структурой Управления образования и бюджетной сметой.</w:t>
      </w:r>
    </w:p>
    <w:p w:rsidR="001A25D2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4.4. Управление образования самостоятельно распоряжается финансовыми средствами в соответствии с бюджетной сметой в пределах ассигнований, выделенных из бюджета муниципального района.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</w:p>
    <w:p w:rsidR="001A25D2" w:rsidRPr="009E423E" w:rsidRDefault="001A25D2" w:rsidP="009E423E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9E423E">
        <w:rPr>
          <w:rStyle w:val="Strong"/>
          <w:sz w:val="26"/>
          <w:szCs w:val="26"/>
        </w:rPr>
        <w:t>5. Порядок реорганизации и ликвидации Управления образования</w:t>
      </w:r>
      <w:r w:rsidRPr="009E423E">
        <w:rPr>
          <w:b/>
          <w:bCs/>
          <w:sz w:val="26"/>
          <w:szCs w:val="26"/>
        </w:rPr>
        <w:br/>
      </w:r>
      <w:r w:rsidRPr="009E423E">
        <w:rPr>
          <w:sz w:val="26"/>
          <w:szCs w:val="26"/>
        </w:rPr>
        <w:t>5.1. Реорганизация и ликвидация Управления образования осуществляется в соответствии с законодательством Российской Федерации.</w:t>
      </w:r>
    </w:p>
    <w:p w:rsidR="001A25D2" w:rsidRPr="009E423E" w:rsidRDefault="001A25D2" w:rsidP="009E423E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5.2.  Решение о реорганизации или ликвидации Управления образования принимает Глава муниципального района «Шилкинский район».</w:t>
      </w:r>
    </w:p>
    <w:p w:rsidR="001A25D2" w:rsidRPr="009E423E" w:rsidRDefault="001A25D2" w:rsidP="00EB3E7A">
      <w:pPr>
        <w:pStyle w:val="NormalWeb"/>
        <w:spacing w:before="0" w:beforeAutospacing="0" w:after="0" w:afterAutospacing="0"/>
        <w:ind w:hanging="284"/>
        <w:jc w:val="both"/>
        <w:rPr>
          <w:sz w:val="26"/>
          <w:szCs w:val="26"/>
        </w:rPr>
      </w:pPr>
      <w:r w:rsidRPr="009E423E">
        <w:rPr>
          <w:sz w:val="26"/>
          <w:szCs w:val="26"/>
        </w:rPr>
        <w:t>5.3.  В случае реорганизации или ликвидации Управления образования работникам Управления образования гарантируется соблюдение их прав и законных интересов в соответствии с трудовым законодательством Российской Федерации.</w:t>
      </w:r>
    </w:p>
    <w:p w:rsidR="001A25D2" w:rsidRPr="009E423E" w:rsidRDefault="001A25D2" w:rsidP="00AF7540">
      <w:pPr>
        <w:pStyle w:val="Default"/>
        <w:rPr>
          <w:b/>
          <w:bCs/>
          <w:sz w:val="26"/>
          <w:szCs w:val="26"/>
        </w:rPr>
      </w:pPr>
    </w:p>
    <w:p w:rsidR="001A25D2" w:rsidRPr="009E423E" w:rsidRDefault="001A25D2" w:rsidP="00AF7540">
      <w:pPr>
        <w:pStyle w:val="Default"/>
        <w:jc w:val="center"/>
        <w:rPr>
          <w:b/>
          <w:bCs/>
          <w:sz w:val="26"/>
          <w:szCs w:val="26"/>
        </w:rPr>
      </w:pPr>
      <w:r w:rsidRPr="009E423E">
        <w:rPr>
          <w:b/>
          <w:bCs/>
          <w:sz w:val="26"/>
          <w:szCs w:val="26"/>
        </w:rPr>
        <w:t>6. Заключительные положения</w:t>
      </w:r>
    </w:p>
    <w:p w:rsidR="001A25D2" w:rsidRPr="009E423E" w:rsidRDefault="001A25D2" w:rsidP="004563B7">
      <w:pPr>
        <w:spacing w:after="0"/>
        <w:ind w:hanging="284"/>
        <w:jc w:val="both"/>
        <w:rPr>
          <w:rFonts w:ascii="Times New Roman" w:hAnsi="Times New Roman"/>
          <w:sz w:val="26"/>
          <w:szCs w:val="26"/>
        </w:rPr>
      </w:pPr>
      <w:r w:rsidRPr="009E423E">
        <w:rPr>
          <w:rFonts w:ascii="Times New Roman" w:hAnsi="Times New Roman"/>
          <w:sz w:val="26"/>
          <w:szCs w:val="26"/>
        </w:rPr>
        <w:t>6.1.  Изменения и дополнения в настоящее Положение утверждаются решением Совета  муниципального района «Шилкинский район» и регистрируются в установленном порядке, предусмотренном действующим законодательством Российской Федерации.</w:t>
      </w:r>
    </w:p>
    <w:sectPr w:rsidR="001A25D2" w:rsidRPr="009E423E" w:rsidSect="009E423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F13CE"/>
    <w:multiLevelType w:val="hybridMultilevel"/>
    <w:tmpl w:val="F2D2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B5F44"/>
    <w:multiLevelType w:val="multilevel"/>
    <w:tmpl w:val="D8A6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DB153E"/>
    <w:multiLevelType w:val="hybridMultilevel"/>
    <w:tmpl w:val="540485C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7B1C315F"/>
    <w:multiLevelType w:val="hybridMultilevel"/>
    <w:tmpl w:val="044C398E"/>
    <w:lvl w:ilvl="0" w:tplc="5F6C51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495"/>
    <w:rsid w:val="0003282B"/>
    <w:rsid w:val="00053E77"/>
    <w:rsid w:val="00054EE4"/>
    <w:rsid w:val="00057E4B"/>
    <w:rsid w:val="000A6F3A"/>
    <w:rsid w:val="000B29B4"/>
    <w:rsid w:val="000C26BE"/>
    <w:rsid w:val="000C5ACD"/>
    <w:rsid w:val="000D19A6"/>
    <w:rsid w:val="000D5157"/>
    <w:rsid w:val="000E1B92"/>
    <w:rsid w:val="000E4A47"/>
    <w:rsid w:val="000F19DD"/>
    <w:rsid w:val="000F2AC8"/>
    <w:rsid w:val="000F466F"/>
    <w:rsid w:val="000F4E3B"/>
    <w:rsid w:val="00101463"/>
    <w:rsid w:val="00116211"/>
    <w:rsid w:val="00126EF3"/>
    <w:rsid w:val="00130BF1"/>
    <w:rsid w:val="00140642"/>
    <w:rsid w:val="001424F9"/>
    <w:rsid w:val="001428A2"/>
    <w:rsid w:val="0014379F"/>
    <w:rsid w:val="00162FF7"/>
    <w:rsid w:val="00181672"/>
    <w:rsid w:val="00187B39"/>
    <w:rsid w:val="001A25D2"/>
    <w:rsid w:val="001B35E2"/>
    <w:rsid w:val="001D4175"/>
    <w:rsid w:val="001D5412"/>
    <w:rsid w:val="0021571D"/>
    <w:rsid w:val="00227EB9"/>
    <w:rsid w:val="00227F13"/>
    <w:rsid w:val="0023468C"/>
    <w:rsid w:val="0024029D"/>
    <w:rsid w:val="00267704"/>
    <w:rsid w:val="00270960"/>
    <w:rsid w:val="0027168C"/>
    <w:rsid w:val="0027451D"/>
    <w:rsid w:val="0027662A"/>
    <w:rsid w:val="00286DE3"/>
    <w:rsid w:val="002906B3"/>
    <w:rsid w:val="00296220"/>
    <w:rsid w:val="002B0144"/>
    <w:rsid w:val="002C4F7A"/>
    <w:rsid w:val="002E6AE7"/>
    <w:rsid w:val="002E7EA3"/>
    <w:rsid w:val="002F2E88"/>
    <w:rsid w:val="00304413"/>
    <w:rsid w:val="00306496"/>
    <w:rsid w:val="003074DB"/>
    <w:rsid w:val="0032041B"/>
    <w:rsid w:val="0033115B"/>
    <w:rsid w:val="00341E16"/>
    <w:rsid w:val="0035084E"/>
    <w:rsid w:val="00360632"/>
    <w:rsid w:val="003826BD"/>
    <w:rsid w:val="0038310A"/>
    <w:rsid w:val="00392A3D"/>
    <w:rsid w:val="003A08FE"/>
    <w:rsid w:val="003B0EF0"/>
    <w:rsid w:val="003B1593"/>
    <w:rsid w:val="003D1003"/>
    <w:rsid w:val="003D5274"/>
    <w:rsid w:val="003D5B8C"/>
    <w:rsid w:val="003E1099"/>
    <w:rsid w:val="003E1ABD"/>
    <w:rsid w:val="003E2F5C"/>
    <w:rsid w:val="003E3919"/>
    <w:rsid w:val="003E67CE"/>
    <w:rsid w:val="003F3325"/>
    <w:rsid w:val="003F3910"/>
    <w:rsid w:val="00404D77"/>
    <w:rsid w:val="0040523E"/>
    <w:rsid w:val="004141F2"/>
    <w:rsid w:val="004147A9"/>
    <w:rsid w:val="00415BD8"/>
    <w:rsid w:val="0043321E"/>
    <w:rsid w:val="00450CA3"/>
    <w:rsid w:val="00452482"/>
    <w:rsid w:val="004563B7"/>
    <w:rsid w:val="00460F2A"/>
    <w:rsid w:val="00470EFF"/>
    <w:rsid w:val="00471381"/>
    <w:rsid w:val="004734D6"/>
    <w:rsid w:val="00473A89"/>
    <w:rsid w:val="00474B07"/>
    <w:rsid w:val="00474C74"/>
    <w:rsid w:val="00480A45"/>
    <w:rsid w:val="00484760"/>
    <w:rsid w:val="00485337"/>
    <w:rsid w:val="00486338"/>
    <w:rsid w:val="00492856"/>
    <w:rsid w:val="00493715"/>
    <w:rsid w:val="00495CB4"/>
    <w:rsid w:val="004B102A"/>
    <w:rsid w:val="004B3152"/>
    <w:rsid w:val="004C35C9"/>
    <w:rsid w:val="004C66A2"/>
    <w:rsid w:val="004D36FA"/>
    <w:rsid w:val="004F2393"/>
    <w:rsid w:val="004F30C5"/>
    <w:rsid w:val="005006C4"/>
    <w:rsid w:val="00506F2F"/>
    <w:rsid w:val="005076BA"/>
    <w:rsid w:val="00512A9E"/>
    <w:rsid w:val="0052327D"/>
    <w:rsid w:val="0052690A"/>
    <w:rsid w:val="00527407"/>
    <w:rsid w:val="00541BF2"/>
    <w:rsid w:val="005558D9"/>
    <w:rsid w:val="00556F68"/>
    <w:rsid w:val="00560734"/>
    <w:rsid w:val="00564066"/>
    <w:rsid w:val="00570484"/>
    <w:rsid w:val="0057374D"/>
    <w:rsid w:val="00573DFA"/>
    <w:rsid w:val="005742A3"/>
    <w:rsid w:val="00580C79"/>
    <w:rsid w:val="00583BBB"/>
    <w:rsid w:val="005979B7"/>
    <w:rsid w:val="005A125D"/>
    <w:rsid w:val="005B5035"/>
    <w:rsid w:val="005C3AC6"/>
    <w:rsid w:val="005E11A3"/>
    <w:rsid w:val="005E74B1"/>
    <w:rsid w:val="005F503A"/>
    <w:rsid w:val="005F6F2B"/>
    <w:rsid w:val="00600547"/>
    <w:rsid w:val="00637DC9"/>
    <w:rsid w:val="00643624"/>
    <w:rsid w:val="00660413"/>
    <w:rsid w:val="00672CB6"/>
    <w:rsid w:val="00684477"/>
    <w:rsid w:val="00690CCD"/>
    <w:rsid w:val="0069479A"/>
    <w:rsid w:val="006C15CE"/>
    <w:rsid w:val="006C4282"/>
    <w:rsid w:val="006C7651"/>
    <w:rsid w:val="006D0540"/>
    <w:rsid w:val="006D5769"/>
    <w:rsid w:val="006D72F7"/>
    <w:rsid w:val="006F3A5A"/>
    <w:rsid w:val="007127B0"/>
    <w:rsid w:val="00720C92"/>
    <w:rsid w:val="00730B54"/>
    <w:rsid w:val="00736623"/>
    <w:rsid w:val="00737D35"/>
    <w:rsid w:val="00762A59"/>
    <w:rsid w:val="007637C6"/>
    <w:rsid w:val="007644A3"/>
    <w:rsid w:val="00774BD3"/>
    <w:rsid w:val="007825E3"/>
    <w:rsid w:val="00791A94"/>
    <w:rsid w:val="007A666D"/>
    <w:rsid w:val="007C29A9"/>
    <w:rsid w:val="007C4844"/>
    <w:rsid w:val="00814E57"/>
    <w:rsid w:val="008204E9"/>
    <w:rsid w:val="008245B4"/>
    <w:rsid w:val="00834615"/>
    <w:rsid w:val="00834B64"/>
    <w:rsid w:val="00846433"/>
    <w:rsid w:val="00853E13"/>
    <w:rsid w:val="00880E15"/>
    <w:rsid w:val="00882538"/>
    <w:rsid w:val="00890495"/>
    <w:rsid w:val="008948F2"/>
    <w:rsid w:val="008A1F0E"/>
    <w:rsid w:val="008A6B28"/>
    <w:rsid w:val="008C0864"/>
    <w:rsid w:val="008C7F48"/>
    <w:rsid w:val="008D0425"/>
    <w:rsid w:val="008D4AE9"/>
    <w:rsid w:val="008D53E9"/>
    <w:rsid w:val="008E2E14"/>
    <w:rsid w:val="008E58CF"/>
    <w:rsid w:val="009117AB"/>
    <w:rsid w:val="009122D4"/>
    <w:rsid w:val="00944372"/>
    <w:rsid w:val="00945E8A"/>
    <w:rsid w:val="00951DA4"/>
    <w:rsid w:val="00956EAD"/>
    <w:rsid w:val="009604E4"/>
    <w:rsid w:val="0097644A"/>
    <w:rsid w:val="0097754C"/>
    <w:rsid w:val="00981F38"/>
    <w:rsid w:val="00997452"/>
    <w:rsid w:val="009B2900"/>
    <w:rsid w:val="009B5E08"/>
    <w:rsid w:val="009C47D9"/>
    <w:rsid w:val="009C4E68"/>
    <w:rsid w:val="009E423E"/>
    <w:rsid w:val="00A02ABE"/>
    <w:rsid w:val="00A20ADD"/>
    <w:rsid w:val="00A26528"/>
    <w:rsid w:val="00A2666D"/>
    <w:rsid w:val="00A33859"/>
    <w:rsid w:val="00A45523"/>
    <w:rsid w:val="00A53B6F"/>
    <w:rsid w:val="00A710D4"/>
    <w:rsid w:val="00A837F5"/>
    <w:rsid w:val="00A85507"/>
    <w:rsid w:val="00A875CD"/>
    <w:rsid w:val="00A87C82"/>
    <w:rsid w:val="00A96A73"/>
    <w:rsid w:val="00AB4653"/>
    <w:rsid w:val="00AC3616"/>
    <w:rsid w:val="00AC79F7"/>
    <w:rsid w:val="00AE24C5"/>
    <w:rsid w:val="00AE4FF9"/>
    <w:rsid w:val="00AF3807"/>
    <w:rsid w:val="00AF7540"/>
    <w:rsid w:val="00B00023"/>
    <w:rsid w:val="00B07CBB"/>
    <w:rsid w:val="00B15C6D"/>
    <w:rsid w:val="00B17852"/>
    <w:rsid w:val="00B3720C"/>
    <w:rsid w:val="00B45284"/>
    <w:rsid w:val="00B62A90"/>
    <w:rsid w:val="00B65783"/>
    <w:rsid w:val="00B770E9"/>
    <w:rsid w:val="00B774BA"/>
    <w:rsid w:val="00B8137B"/>
    <w:rsid w:val="00B82310"/>
    <w:rsid w:val="00B86390"/>
    <w:rsid w:val="00B920A8"/>
    <w:rsid w:val="00BC7539"/>
    <w:rsid w:val="00BD0BB7"/>
    <w:rsid w:val="00BD7365"/>
    <w:rsid w:val="00BE1A3D"/>
    <w:rsid w:val="00BE3554"/>
    <w:rsid w:val="00BF48A2"/>
    <w:rsid w:val="00BF498A"/>
    <w:rsid w:val="00BF5329"/>
    <w:rsid w:val="00C022E9"/>
    <w:rsid w:val="00C15808"/>
    <w:rsid w:val="00C2191D"/>
    <w:rsid w:val="00C30C44"/>
    <w:rsid w:val="00C30D03"/>
    <w:rsid w:val="00C43383"/>
    <w:rsid w:val="00C4547C"/>
    <w:rsid w:val="00C543C0"/>
    <w:rsid w:val="00C644B9"/>
    <w:rsid w:val="00C72B44"/>
    <w:rsid w:val="00C852BC"/>
    <w:rsid w:val="00C92F2A"/>
    <w:rsid w:val="00C9382B"/>
    <w:rsid w:val="00CA46A3"/>
    <w:rsid w:val="00CC225D"/>
    <w:rsid w:val="00CC74F7"/>
    <w:rsid w:val="00CC7BFE"/>
    <w:rsid w:val="00CD567F"/>
    <w:rsid w:val="00CE28A7"/>
    <w:rsid w:val="00D0025B"/>
    <w:rsid w:val="00D05307"/>
    <w:rsid w:val="00D13D7C"/>
    <w:rsid w:val="00D2743B"/>
    <w:rsid w:val="00D310EF"/>
    <w:rsid w:val="00D34595"/>
    <w:rsid w:val="00D34F99"/>
    <w:rsid w:val="00D42880"/>
    <w:rsid w:val="00D45E5E"/>
    <w:rsid w:val="00D46307"/>
    <w:rsid w:val="00D55C8B"/>
    <w:rsid w:val="00D57347"/>
    <w:rsid w:val="00D6043D"/>
    <w:rsid w:val="00D80DFC"/>
    <w:rsid w:val="00DA1DD6"/>
    <w:rsid w:val="00DA43FA"/>
    <w:rsid w:val="00DA7A9D"/>
    <w:rsid w:val="00DB49A6"/>
    <w:rsid w:val="00DC4308"/>
    <w:rsid w:val="00DD0333"/>
    <w:rsid w:val="00DD3875"/>
    <w:rsid w:val="00DF0A18"/>
    <w:rsid w:val="00DF546B"/>
    <w:rsid w:val="00E14EE4"/>
    <w:rsid w:val="00E1779B"/>
    <w:rsid w:val="00E26D4E"/>
    <w:rsid w:val="00E30B1B"/>
    <w:rsid w:val="00E33CE5"/>
    <w:rsid w:val="00E33D0D"/>
    <w:rsid w:val="00E41FE0"/>
    <w:rsid w:val="00E53831"/>
    <w:rsid w:val="00E63859"/>
    <w:rsid w:val="00E6385C"/>
    <w:rsid w:val="00E65FAC"/>
    <w:rsid w:val="00E72A3F"/>
    <w:rsid w:val="00E90E8D"/>
    <w:rsid w:val="00EA1405"/>
    <w:rsid w:val="00EB3E7A"/>
    <w:rsid w:val="00EC7413"/>
    <w:rsid w:val="00EE7F5A"/>
    <w:rsid w:val="00EF3BE9"/>
    <w:rsid w:val="00F033F7"/>
    <w:rsid w:val="00F03CD8"/>
    <w:rsid w:val="00F11C06"/>
    <w:rsid w:val="00F148A0"/>
    <w:rsid w:val="00F325DC"/>
    <w:rsid w:val="00F42B31"/>
    <w:rsid w:val="00F42CBF"/>
    <w:rsid w:val="00F42E37"/>
    <w:rsid w:val="00F51E45"/>
    <w:rsid w:val="00F7363C"/>
    <w:rsid w:val="00F757A4"/>
    <w:rsid w:val="00F83855"/>
    <w:rsid w:val="00F86653"/>
    <w:rsid w:val="00F870B9"/>
    <w:rsid w:val="00FA386F"/>
    <w:rsid w:val="00FA5411"/>
    <w:rsid w:val="00FA66FB"/>
    <w:rsid w:val="00FB1D12"/>
    <w:rsid w:val="00FB5B22"/>
    <w:rsid w:val="00FB7B84"/>
    <w:rsid w:val="00FF3C47"/>
    <w:rsid w:val="00FF47A8"/>
    <w:rsid w:val="00FF5E3D"/>
    <w:rsid w:val="00FF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6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904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90495"/>
    <w:rPr>
      <w:rFonts w:cs="Times New Roman"/>
      <w:b/>
      <w:bCs/>
    </w:rPr>
  </w:style>
  <w:style w:type="character" w:customStyle="1" w:styleId="9">
    <w:name w:val="Основной текст (9)"/>
    <w:link w:val="91"/>
    <w:uiPriority w:val="99"/>
    <w:locked/>
    <w:rsid w:val="00CA46A3"/>
    <w:rPr>
      <w:rFonts w:ascii="Times New Roman" w:hAnsi="Times New Roman"/>
      <w:sz w:val="28"/>
      <w:shd w:val="clear" w:color="auto" w:fill="FFFFFF"/>
    </w:rPr>
  </w:style>
  <w:style w:type="paragraph" w:customStyle="1" w:styleId="91">
    <w:name w:val="Основной текст (9)1"/>
    <w:basedOn w:val="Normal"/>
    <w:link w:val="9"/>
    <w:uiPriority w:val="99"/>
    <w:rsid w:val="00CA46A3"/>
    <w:pPr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3B15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7825E3"/>
    <w:pPr>
      <w:ind w:left="720"/>
      <w:contextualSpacing/>
    </w:pPr>
  </w:style>
  <w:style w:type="character" w:customStyle="1" w:styleId="blk">
    <w:name w:val="blk"/>
    <w:basedOn w:val="DefaultParagraphFont"/>
    <w:uiPriority w:val="99"/>
    <w:rsid w:val="0027168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6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4858</TotalTime>
  <Pages>9</Pages>
  <Words>3816</Words>
  <Characters>21757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UserXP</cp:lastModifiedBy>
  <cp:revision>216</cp:revision>
  <cp:lastPrinted>2016-12-09T13:47:00Z</cp:lastPrinted>
  <dcterms:created xsi:type="dcterms:W3CDTF">2015-12-14T00:30:00Z</dcterms:created>
  <dcterms:modified xsi:type="dcterms:W3CDTF">2016-12-13T06:22:00Z</dcterms:modified>
</cp:coreProperties>
</file>